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00AC" w14:textId="083F5A27" w:rsidR="0079391A" w:rsidRDefault="00234E17">
      <w:pPr>
        <w:rPr>
          <w:lang w:val="en-GB"/>
        </w:rPr>
      </w:pPr>
      <w:r>
        <w:rPr>
          <w:rStyle w:val="Hyperlink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8B3A1DB" wp14:editId="49EFD1C3">
            <wp:simplePos x="0" y="0"/>
            <wp:positionH relativeFrom="margin">
              <wp:align>center</wp:align>
            </wp:positionH>
            <wp:positionV relativeFrom="paragraph">
              <wp:posOffset>490401</wp:posOffset>
            </wp:positionV>
            <wp:extent cx="1098904" cy="8191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0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91A">
        <w:rPr>
          <w:lang w:val="en-GB"/>
        </w:rPr>
        <w:t xml:space="preserve">Release date: </w:t>
      </w:r>
      <w:r w:rsidR="00EC0024" w:rsidRPr="00EC0024">
        <w:rPr>
          <w:highlight w:val="yellow"/>
          <w:lang w:val="en-GB"/>
        </w:rPr>
        <w:t>[</w:t>
      </w:r>
      <w:r w:rsidR="00EC0024">
        <w:rPr>
          <w:highlight w:val="yellow"/>
          <w:lang w:val="en-GB"/>
        </w:rPr>
        <w:t>add expected</w:t>
      </w:r>
      <w:r w:rsidR="00EC0024" w:rsidRPr="00EC0024">
        <w:rPr>
          <w:highlight w:val="yellow"/>
          <w:lang w:val="en-GB"/>
        </w:rPr>
        <w:t xml:space="preserve"> date of release]</w:t>
      </w:r>
    </w:p>
    <w:p w14:paraId="4D245F73" w14:textId="77777777" w:rsidR="00F45C03" w:rsidRPr="0079391A" w:rsidRDefault="00F45C03">
      <w:pPr>
        <w:rPr>
          <w:lang w:val="en-GB"/>
        </w:rPr>
      </w:pPr>
    </w:p>
    <w:p w14:paraId="15DAA61C" w14:textId="0DFFF902" w:rsidR="0079391A" w:rsidRDefault="00175619" w:rsidP="00812350">
      <w:pPr>
        <w:jc w:val="both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6A9D106C" wp14:editId="12D5A12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381125" cy="996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91">
        <w:rPr>
          <w:b/>
          <w:bCs/>
          <w:lang w:val="en-GB"/>
        </w:rPr>
        <w:tab/>
      </w:r>
      <w:r w:rsidR="00F27B37">
        <w:rPr>
          <w:b/>
          <w:bCs/>
          <w:lang w:val="en-GB"/>
        </w:rPr>
        <w:tab/>
      </w:r>
      <w:r w:rsidR="00F27B37">
        <w:rPr>
          <w:b/>
          <w:bCs/>
          <w:lang w:val="en-GB"/>
        </w:rPr>
        <w:tab/>
      </w:r>
      <w:r w:rsidR="00F27B37">
        <w:rPr>
          <w:b/>
          <w:bCs/>
          <w:lang w:val="en-GB"/>
        </w:rPr>
        <w:tab/>
      </w:r>
      <w:r w:rsidR="00F45C03">
        <w:rPr>
          <w:b/>
          <w:bCs/>
          <w:lang w:val="en-GB"/>
        </w:rPr>
        <w:tab/>
      </w:r>
      <w:r w:rsidR="00F45C03">
        <w:rPr>
          <w:b/>
          <w:bCs/>
          <w:lang w:val="en-GB"/>
        </w:rPr>
        <w:tab/>
      </w:r>
      <w:r w:rsidR="00F45C03">
        <w:rPr>
          <w:b/>
          <w:bCs/>
          <w:lang w:val="en-GB"/>
        </w:rPr>
        <w:tab/>
      </w:r>
      <w:r w:rsidR="00F27B37">
        <w:rPr>
          <w:b/>
          <w:bCs/>
          <w:lang w:val="en-GB"/>
        </w:rPr>
        <w:tab/>
      </w:r>
      <w:r w:rsidR="00F27B37" w:rsidRPr="00F27B37">
        <w:rPr>
          <w:highlight w:val="yellow"/>
          <w:lang w:val="en-GB"/>
        </w:rPr>
        <w:t>[add your organisation’s logo]</w:t>
      </w:r>
    </w:p>
    <w:p w14:paraId="30DAD273" w14:textId="77777777" w:rsidR="00F45C03" w:rsidRDefault="00F45C03">
      <w:pPr>
        <w:rPr>
          <w:lang w:val="en-GB"/>
        </w:rPr>
      </w:pPr>
    </w:p>
    <w:p w14:paraId="00A1DDC0" w14:textId="77777777" w:rsidR="00F45C03" w:rsidRDefault="00F45C03">
      <w:pPr>
        <w:rPr>
          <w:lang w:val="en-GB"/>
        </w:rPr>
      </w:pPr>
    </w:p>
    <w:p w14:paraId="03397E4D" w14:textId="77777777" w:rsidR="00F45C03" w:rsidRDefault="00F45C03">
      <w:pPr>
        <w:rPr>
          <w:b/>
          <w:bCs/>
          <w:lang w:val="en-GB"/>
        </w:rPr>
      </w:pPr>
    </w:p>
    <w:p w14:paraId="7ADC3ECE" w14:textId="77777777" w:rsidR="00EB6A20" w:rsidRDefault="00EB6A20" w:rsidP="00812350">
      <w:pPr>
        <w:jc w:val="both"/>
        <w:rPr>
          <w:b/>
          <w:bCs/>
          <w:lang w:val="en-GB"/>
        </w:rPr>
      </w:pPr>
      <w:r w:rsidRPr="008F08EC">
        <w:rPr>
          <w:b/>
          <w:bCs/>
          <w:i/>
          <w:iCs/>
          <w:lang w:val="en-GB"/>
        </w:rPr>
        <w:t xml:space="preserve">TAFISA World Walking Day – 24 hours around the </w:t>
      </w:r>
      <w:proofErr w:type="gramStart"/>
      <w:r w:rsidRPr="008F08EC">
        <w:rPr>
          <w:b/>
          <w:bCs/>
          <w:i/>
          <w:iCs/>
          <w:lang w:val="en-GB"/>
        </w:rPr>
        <w:t>globe</w:t>
      </w:r>
      <w:r>
        <w:rPr>
          <w:b/>
          <w:bCs/>
          <w:lang w:val="en-GB"/>
        </w:rPr>
        <w:t>;</w:t>
      </w:r>
      <w:proofErr w:type="gramEnd"/>
    </w:p>
    <w:p w14:paraId="5A1F8BB1" w14:textId="291DE4B8" w:rsidR="00E21ECE" w:rsidRDefault="00EB6A20" w:rsidP="00812350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Join </w:t>
      </w:r>
      <w:r w:rsidR="00897B98">
        <w:rPr>
          <w:b/>
          <w:bCs/>
          <w:lang w:val="en-GB"/>
        </w:rPr>
        <w:t>the</w:t>
      </w:r>
      <w:r w:rsidR="007218B1" w:rsidRPr="007218B1">
        <w:rPr>
          <w:b/>
          <w:bCs/>
          <w:lang w:val="en-GB"/>
        </w:rPr>
        <w:t xml:space="preserve"> most accessible and inclusive </w:t>
      </w:r>
      <w:r w:rsidR="008F08EC">
        <w:rPr>
          <w:b/>
          <w:bCs/>
          <w:lang w:val="en-GB"/>
        </w:rPr>
        <w:t>relay</w:t>
      </w:r>
      <w:r w:rsidR="00897B98">
        <w:rPr>
          <w:b/>
          <w:bCs/>
          <w:lang w:val="en-GB"/>
        </w:rPr>
        <w:t xml:space="preserve"> around the world</w:t>
      </w:r>
    </w:p>
    <w:p w14:paraId="616E3ED5" w14:textId="6A403CE8" w:rsidR="007A062C" w:rsidRDefault="1E24914E" w:rsidP="00812350">
      <w:pPr>
        <w:jc w:val="both"/>
        <w:rPr>
          <w:lang w:val="en-GB"/>
        </w:rPr>
      </w:pPr>
      <w:r w:rsidRPr="5FA97043">
        <w:rPr>
          <w:lang w:val="en-GB"/>
        </w:rPr>
        <w:t xml:space="preserve">On </w:t>
      </w:r>
      <w:r w:rsidR="0EC363A5" w:rsidRPr="5FA97043">
        <w:rPr>
          <w:lang w:val="en-GB"/>
        </w:rPr>
        <w:t>Sunday</w:t>
      </w:r>
      <w:r w:rsidR="007218B1">
        <w:rPr>
          <w:lang w:val="en-GB"/>
        </w:rPr>
        <w:t xml:space="preserve"> </w:t>
      </w:r>
      <w:r w:rsidR="00164FC0">
        <w:rPr>
          <w:lang w:val="en-GB"/>
        </w:rPr>
        <w:t>3</w:t>
      </w:r>
      <w:r w:rsidR="007218B1">
        <w:rPr>
          <w:lang w:val="en-GB"/>
        </w:rPr>
        <w:t xml:space="preserve"> October 202</w:t>
      </w:r>
      <w:r w:rsidR="00164FC0">
        <w:rPr>
          <w:lang w:val="en-GB"/>
        </w:rPr>
        <w:t>1</w:t>
      </w:r>
      <w:r w:rsidR="007218B1">
        <w:rPr>
          <w:lang w:val="en-GB"/>
        </w:rPr>
        <w:t>, people and organisations</w:t>
      </w:r>
      <w:r w:rsidR="008F08EC">
        <w:rPr>
          <w:lang w:val="en-GB"/>
        </w:rPr>
        <w:t xml:space="preserve"> </w:t>
      </w:r>
      <w:r w:rsidR="007218B1">
        <w:rPr>
          <w:lang w:val="en-GB"/>
        </w:rPr>
        <w:t xml:space="preserve">will </w:t>
      </w:r>
      <w:r w:rsidR="007218B1" w:rsidRPr="0014277B">
        <w:rPr>
          <w:i/>
          <w:lang w:val="en-GB"/>
        </w:rPr>
        <w:t>pass the baton</w:t>
      </w:r>
      <w:r w:rsidR="007218B1">
        <w:rPr>
          <w:lang w:val="en-GB"/>
        </w:rPr>
        <w:t xml:space="preserve"> across </w:t>
      </w:r>
      <w:r w:rsidR="00897B98">
        <w:rPr>
          <w:lang w:val="en-GB"/>
        </w:rPr>
        <w:t xml:space="preserve">all </w:t>
      </w:r>
      <w:r w:rsidR="007218B1">
        <w:rPr>
          <w:lang w:val="en-GB"/>
        </w:rPr>
        <w:t>time zones from east to west</w:t>
      </w:r>
      <w:r w:rsidR="00897B98">
        <w:rPr>
          <w:lang w:val="en-GB"/>
        </w:rPr>
        <w:t xml:space="preserve"> </w:t>
      </w:r>
      <w:r w:rsidR="7D566713" w:rsidRPr="5FA97043">
        <w:rPr>
          <w:lang w:val="en-GB"/>
        </w:rPr>
        <w:t>to</w:t>
      </w:r>
      <w:r w:rsidR="72BC77CA" w:rsidRPr="5FA97043">
        <w:rPr>
          <w:lang w:val="en-GB"/>
        </w:rPr>
        <w:t xml:space="preserve"> </w:t>
      </w:r>
      <w:r w:rsidR="00897B98">
        <w:rPr>
          <w:lang w:val="en-GB"/>
        </w:rPr>
        <w:t>c</w:t>
      </w:r>
      <w:r w:rsidR="007218B1">
        <w:rPr>
          <w:lang w:val="en-GB"/>
        </w:rPr>
        <w:t xml:space="preserve">elebrate the power of sport and physical activity </w:t>
      </w:r>
      <w:r w:rsidR="051430C4" w:rsidRPr="12385DCD">
        <w:rPr>
          <w:lang w:val="en-GB"/>
        </w:rPr>
        <w:t xml:space="preserve">in </w:t>
      </w:r>
      <w:r w:rsidR="007218B1" w:rsidRPr="12385DCD">
        <w:rPr>
          <w:lang w:val="en-GB"/>
        </w:rPr>
        <w:t>unify</w:t>
      </w:r>
      <w:r w:rsidR="16D20C7C" w:rsidRPr="12385DCD">
        <w:rPr>
          <w:lang w:val="en-GB"/>
        </w:rPr>
        <w:t>ing</w:t>
      </w:r>
      <w:r w:rsidR="007218B1">
        <w:rPr>
          <w:lang w:val="en-GB"/>
        </w:rPr>
        <w:t xml:space="preserve"> the world</w:t>
      </w:r>
      <w:r w:rsidR="00164FC0">
        <w:rPr>
          <w:lang w:val="en-GB"/>
        </w:rPr>
        <w:t>.</w:t>
      </w:r>
      <w:r w:rsidR="007218B1">
        <w:rPr>
          <w:lang w:val="en-GB"/>
        </w:rPr>
        <w:t xml:space="preserve"> </w:t>
      </w:r>
      <w:r w:rsidR="00897B98" w:rsidRPr="00CD5858">
        <w:rPr>
          <w:highlight w:val="yellow"/>
          <w:lang w:val="en-GB"/>
        </w:rPr>
        <w:t xml:space="preserve">[Your organisation] </w:t>
      </w:r>
      <w:r w:rsidR="00CD5858">
        <w:rPr>
          <w:highlight w:val="yellow"/>
          <w:lang w:val="en-GB"/>
        </w:rPr>
        <w:t>is proud to</w:t>
      </w:r>
      <w:r w:rsidR="00897B98" w:rsidRPr="00CD5858">
        <w:rPr>
          <w:highlight w:val="yellow"/>
          <w:lang w:val="en-GB"/>
        </w:rPr>
        <w:t xml:space="preserve"> represent [your country and/or community] in this global event.</w:t>
      </w:r>
      <w:r w:rsidR="00897B98">
        <w:rPr>
          <w:lang w:val="en-GB"/>
        </w:rPr>
        <w:t xml:space="preserve"> </w:t>
      </w:r>
    </w:p>
    <w:p w14:paraId="1DC6B062" w14:textId="51353215" w:rsidR="007A062C" w:rsidRPr="007A062C" w:rsidRDefault="007A062C" w:rsidP="00812350">
      <w:pPr>
        <w:jc w:val="both"/>
        <w:rPr>
          <w:lang w:val="en-GB"/>
        </w:rPr>
      </w:pPr>
      <w:r>
        <w:rPr>
          <w:lang w:val="en-GB"/>
        </w:rPr>
        <w:t>Over the past three decades, millions of participants have taken part in 160 countries. In 2020, the event bec</w:t>
      </w:r>
      <w:r w:rsidRPr="00164FC0">
        <w:rPr>
          <w:rFonts w:hint="eastAsia"/>
          <w:lang w:val="en-GB"/>
        </w:rPr>
        <w:t>a</w:t>
      </w:r>
      <w:r w:rsidRPr="00164FC0">
        <w:rPr>
          <w:lang w:val="en-GB"/>
        </w:rPr>
        <w:t>me</w:t>
      </w:r>
      <w:r>
        <w:rPr>
          <w:lang w:val="en-GB"/>
        </w:rPr>
        <w:t xml:space="preserve"> </w:t>
      </w:r>
      <w:r w:rsidRPr="00487CF3">
        <w:rPr>
          <w:i/>
          <w:iCs/>
          <w:lang w:val="en-GB"/>
        </w:rPr>
        <w:t xml:space="preserve">TAFISA World Walking Day – 24 hours </w:t>
      </w:r>
      <w:r w:rsidRPr="007A062C">
        <w:rPr>
          <w:lang w:val="en-GB"/>
        </w:rPr>
        <w:t>around the globe</w:t>
      </w:r>
      <w:r>
        <w:rPr>
          <w:lang w:val="en-GB"/>
        </w:rPr>
        <w:t xml:space="preserve"> and turned the traditional walking event into a global relay encouraging active movement. </w:t>
      </w:r>
      <w:r w:rsidRPr="007A062C">
        <w:rPr>
          <w:lang w:val="en-GB"/>
        </w:rPr>
        <w:t>Dozens of thousands hailing from 6</w:t>
      </w:r>
      <w:r w:rsidR="00EB6A20">
        <w:rPr>
          <w:lang w:val="en-GB"/>
        </w:rPr>
        <w:t>5</w:t>
      </w:r>
      <w:r w:rsidRPr="007A062C">
        <w:rPr>
          <w:lang w:val="en-GB"/>
        </w:rPr>
        <w:t xml:space="preserve"> countries on all continents took part and shared powerful messages of peace, access to sport and education for all, gender equality, health, and solidarity against COVID-19 among many other causes, working together to create the most inclusive and accessible 24-hour relay. </w:t>
      </w:r>
    </w:p>
    <w:p w14:paraId="06E74CC5" w14:textId="52FE36C1" w:rsidR="009670BE" w:rsidRDefault="004723DB" w:rsidP="00812350">
      <w:pPr>
        <w:jc w:val="both"/>
        <w:rPr>
          <w:lang w:val="en-GB"/>
        </w:rPr>
      </w:pPr>
      <w:r>
        <w:rPr>
          <w:lang w:val="en-GB"/>
        </w:rPr>
        <w:t>This year</w:t>
      </w:r>
      <w:r w:rsidR="007218B1">
        <w:rPr>
          <w:lang w:val="en-GB"/>
        </w:rPr>
        <w:t xml:space="preserve">, </w:t>
      </w:r>
      <w:r w:rsidR="00CD5858" w:rsidRPr="007A062C">
        <w:rPr>
          <w:i/>
          <w:iCs/>
          <w:lang w:val="en-GB"/>
        </w:rPr>
        <w:t>the TAFISA</w:t>
      </w:r>
      <w:r w:rsidR="00897B98" w:rsidRPr="007A062C">
        <w:rPr>
          <w:i/>
          <w:iCs/>
          <w:lang w:val="en-GB"/>
        </w:rPr>
        <w:t xml:space="preserve"> World Walking Day – 24 hours across the globe</w:t>
      </w:r>
      <w:r w:rsidR="00897B98" w:rsidRPr="007A062C">
        <w:rPr>
          <w:lang w:val="en-GB"/>
        </w:rPr>
        <w:t>,</w:t>
      </w:r>
      <w:r w:rsidR="007A062C" w:rsidRPr="007A062C">
        <w:rPr>
          <w:lang w:val="en-GB"/>
        </w:rPr>
        <w:t xml:space="preserve"> </w:t>
      </w:r>
      <w:r w:rsidR="00CD5858" w:rsidRPr="007A062C">
        <w:rPr>
          <w:lang w:val="en-GB"/>
        </w:rPr>
        <w:t>invites</w:t>
      </w:r>
      <w:r w:rsidR="00E83157" w:rsidRPr="007A062C">
        <w:rPr>
          <w:lang w:val="en-GB"/>
        </w:rPr>
        <w:t xml:space="preserve"> </w:t>
      </w:r>
      <w:r w:rsidR="007A062C" w:rsidRPr="007A062C">
        <w:rPr>
          <w:lang w:val="en-GB"/>
        </w:rPr>
        <w:t xml:space="preserve">global citizens </w:t>
      </w:r>
      <w:r w:rsidR="00E83157" w:rsidRPr="007A062C">
        <w:rPr>
          <w:lang w:val="en-GB"/>
        </w:rPr>
        <w:t xml:space="preserve">to </w:t>
      </w:r>
      <w:r w:rsidR="007A062C">
        <w:rPr>
          <w:lang w:val="en-GB"/>
        </w:rPr>
        <w:t xml:space="preserve">once again </w:t>
      </w:r>
      <w:r w:rsidR="00E83157" w:rsidRPr="007A062C">
        <w:rPr>
          <w:lang w:val="en-GB"/>
        </w:rPr>
        <w:t xml:space="preserve">stand together </w:t>
      </w:r>
      <w:r w:rsidR="007A062C" w:rsidRPr="007A062C">
        <w:rPr>
          <w:lang w:val="en-GB"/>
        </w:rPr>
        <w:t>and stay connected as a united front</w:t>
      </w:r>
      <w:r w:rsidR="007A062C">
        <w:rPr>
          <w:lang w:val="en-GB"/>
        </w:rPr>
        <w:t xml:space="preserve">. </w:t>
      </w:r>
      <w:r w:rsidR="00897B98">
        <w:rPr>
          <w:lang w:val="en-GB"/>
        </w:rPr>
        <w:t xml:space="preserve">The event will take place </w:t>
      </w:r>
      <w:r w:rsidR="00EC0024">
        <w:rPr>
          <w:lang w:val="en-GB"/>
        </w:rPr>
        <w:t>everywhere</w:t>
      </w:r>
      <w:r w:rsidR="00897B98">
        <w:rPr>
          <w:lang w:val="en-GB"/>
        </w:rPr>
        <w:t xml:space="preserve"> on</w:t>
      </w:r>
      <w:r w:rsidR="009670BE">
        <w:rPr>
          <w:lang w:val="en-GB"/>
        </w:rPr>
        <w:t xml:space="preserve"> </w:t>
      </w:r>
      <w:r w:rsidR="00897B98">
        <w:rPr>
          <w:lang w:val="en-GB"/>
        </w:rPr>
        <w:t xml:space="preserve">Sunday </w:t>
      </w:r>
      <w:r w:rsidR="007A062C">
        <w:rPr>
          <w:lang w:val="en-GB"/>
        </w:rPr>
        <w:t>3</w:t>
      </w:r>
      <w:r w:rsidR="00897B98">
        <w:rPr>
          <w:lang w:val="en-GB"/>
        </w:rPr>
        <w:t xml:space="preserve"> October 202</w:t>
      </w:r>
      <w:r w:rsidR="007A062C">
        <w:rPr>
          <w:lang w:val="en-GB"/>
        </w:rPr>
        <w:t>1</w:t>
      </w:r>
      <w:r w:rsidR="00897B98">
        <w:rPr>
          <w:lang w:val="en-GB"/>
        </w:rPr>
        <w:t xml:space="preserve"> from 10am local time, connecting people by creating a wave across the world from east to west and covering all 24 time zones.</w:t>
      </w:r>
      <w:r w:rsidR="00AB7A8F">
        <w:rPr>
          <w:lang w:val="en-GB"/>
        </w:rPr>
        <w:t xml:space="preserve"> </w:t>
      </w:r>
    </w:p>
    <w:p w14:paraId="15D72454" w14:textId="0C72041E" w:rsidR="00AB7A8F" w:rsidRDefault="00AB7A8F" w:rsidP="00812350">
      <w:pPr>
        <w:jc w:val="both"/>
        <w:rPr>
          <w:lang w:val="en-GB"/>
        </w:rPr>
      </w:pPr>
      <w:r w:rsidRPr="00AB7A8F">
        <w:rPr>
          <w:highlight w:val="yellow"/>
          <w:lang w:val="en-GB"/>
        </w:rPr>
        <w:t>[Add information on what your organisation is doing for the event and how people can join.]</w:t>
      </w:r>
      <w:r>
        <w:rPr>
          <w:lang w:val="en-GB"/>
        </w:rPr>
        <w:t xml:space="preserve"> </w:t>
      </w:r>
    </w:p>
    <w:p w14:paraId="0D149FDC" w14:textId="2E0B4687" w:rsidR="00EC0024" w:rsidRDefault="00EC0024" w:rsidP="00812350">
      <w:pPr>
        <w:jc w:val="both"/>
        <w:rPr>
          <w:lang w:val="en-GB"/>
        </w:rPr>
      </w:pPr>
      <w:r w:rsidRPr="00EC0024">
        <w:rPr>
          <w:highlight w:val="yellow"/>
          <w:lang w:val="en-GB"/>
        </w:rPr>
        <w:t xml:space="preserve">[Add quote from your organisation’s representative on what joining the </w:t>
      </w:r>
      <w:r w:rsidRPr="00EC0024">
        <w:rPr>
          <w:i/>
          <w:iCs/>
          <w:highlight w:val="yellow"/>
          <w:lang w:val="en-GB"/>
        </w:rPr>
        <w:t>TAFISA World Walking Day – 24 hours around the globe</w:t>
      </w:r>
      <w:r w:rsidRPr="00EC0024">
        <w:rPr>
          <w:highlight w:val="yellow"/>
          <w:lang w:val="en-GB"/>
        </w:rPr>
        <w:t xml:space="preserve"> means to your organisation]</w:t>
      </w:r>
    </w:p>
    <w:p w14:paraId="7352A8D9" w14:textId="3CB359F8" w:rsidR="0079391A" w:rsidRDefault="007A062C" w:rsidP="00812350">
      <w:pPr>
        <w:jc w:val="both"/>
        <w:rPr>
          <w:lang w:val="en-GB"/>
        </w:rPr>
      </w:pPr>
      <w:r>
        <w:rPr>
          <w:lang w:val="en-GB"/>
        </w:rPr>
        <w:t>The</w:t>
      </w:r>
      <w:r w:rsidR="00EC0024">
        <w:rPr>
          <w:lang w:val="en-GB"/>
        </w:rPr>
        <w:t xml:space="preserve"> event </w:t>
      </w:r>
      <w:r w:rsidR="00CD5858">
        <w:rPr>
          <w:lang w:val="en-GB"/>
        </w:rPr>
        <w:t>aims to be</w:t>
      </w:r>
      <w:r w:rsidR="009670BE">
        <w:rPr>
          <w:lang w:val="en-GB"/>
        </w:rPr>
        <w:t xml:space="preserve"> the most accessible and inclusiv</w:t>
      </w:r>
      <w:r w:rsidR="00CD5858">
        <w:rPr>
          <w:lang w:val="en-GB"/>
        </w:rPr>
        <w:t>e</w:t>
      </w:r>
      <w:r w:rsidR="004723DB">
        <w:rPr>
          <w:lang w:val="en-GB"/>
        </w:rPr>
        <w:t xml:space="preserve"> 24-hour</w:t>
      </w:r>
      <w:r w:rsidR="00CD5858">
        <w:rPr>
          <w:lang w:val="en-GB"/>
        </w:rPr>
        <w:t xml:space="preserve"> </w:t>
      </w:r>
      <w:r w:rsidR="00EC0024">
        <w:rPr>
          <w:lang w:val="en-GB"/>
        </w:rPr>
        <w:t>relay</w:t>
      </w:r>
      <w:r w:rsidR="00CD5858">
        <w:rPr>
          <w:lang w:val="en-GB"/>
        </w:rPr>
        <w:t xml:space="preserve"> around the </w:t>
      </w:r>
      <w:r w:rsidR="004723DB">
        <w:rPr>
          <w:lang w:val="en-GB"/>
        </w:rPr>
        <w:t>globe</w:t>
      </w:r>
      <w:r w:rsidR="00A717A6">
        <w:rPr>
          <w:lang w:val="en-GB"/>
        </w:rPr>
        <w:t xml:space="preserve">. </w:t>
      </w:r>
      <w:r w:rsidR="004723DB">
        <w:rPr>
          <w:lang w:val="en-GB"/>
        </w:rPr>
        <w:t>Anyone</w:t>
      </w:r>
      <w:r w:rsidR="00A717A6">
        <w:rPr>
          <w:lang w:val="en-GB"/>
        </w:rPr>
        <w:t xml:space="preserve"> can join </w:t>
      </w:r>
      <w:r w:rsidR="00897B98">
        <w:rPr>
          <w:lang w:val="en-GB"/>
        </w:rPr>
        <w:t xml:space="preserve">by choosing their favourite active movement (walking, running, cycling, swimming, canoeing, skateboarding, </w:t>
      </w:r>
      <w:r w:rsidR="4DD09C2D" w:rsidRPr="5FA97043">
        <w:rPr>
          <w:lang w:val="en-GB"/>
        </w:rPr>
        <w:t>climbing, horse riding,</w:t>
      </w:r>
      <w:r w:rsidR="00897B98" w:rsidRPr="5FA97043">
        <w:rPr>
          <w:lang w:val="en-GB"/>
        </w:rPr>
        <w:t xml:space="preserve"> surfing, etc.)</w:t>
      </w:r>
      <w:r w:rsidR="00897B98">
        <w:rPr>
          <w:lang w:val="en-GB"/>
        </w:rPr>
        <w:t xml:space="preserve"> </w:t>
      </w:r>
      <w:r w:rsidR="00A717A6">
        <w:rPr>
          <w:lang w:val="en-GB"/>
        </w:rPr>
        <w:t xml:space="preserve">and sharing photos or videos </w:t>
      </w:r>
      <w:r w:rsidR="00897B98">
        <w:rPr>
          <w:lang w:val="en-GB"/>
        </w:rPr>
        <w:t xml:space="preserve">passing </w:t>
      </w:r>
      <w:r w:rsidR="00A717A6">
        <w:rPr>
          <w:lang w:val="en-GB"/>
        </w:rPr>
        <w:t>the baton on social media with the hashtag #worldwalkingday.</w:t>
      </w:r>
      <w:r w:rsidR="00486BFD">
        <w:rPr>
          <w:lang w:val="en-GB"/>
        </w:rPr>
        <w:t xml:space="preserve"> </w:t>
      </w:r>
      <w:r w:rsidR="00057E4A">
        <w:rPr>
          <w:lang w:val="en-GB"/>
        </w:rPr>
        <w:t>This flexible format encourages participants to</w:t>
      </w:r>
      <w:r w:rsidR="006305A2">
        <w:rPr>
          <w:lang w:val="en-GB"/>
        </w:rPr>
        <w:t xml:space="preserve"> raise awareness and</w:t>
      </w:r>
      <w:r w:rsidR="00057E4A">
        <w:rPr>
          <w:lang w:val="en-GB"/>
        </w:rPr>
        <w:t xml:space="preserve"> </w:t>
      </w:r>
      <w:r w:rsidR="000022F2">
        <w:rPr>
          <w:lang w:val="en-GB"/>
        </w:rPr>
        <w:t xml:space="preserve">support a cause or charity </w:t>
      </w:r>
      <w:r w:rsidR="006305A2">
        <w:rPr>
          <w:lang w:val="en-GB"/>
        </w:rPr>
        <w:t xml:space="preserve">of their choosing. </w:t>
      </w:r>
      <w:r w:rsidR="004723DB">
        <w:rPr>
          <w:lang w:val="en-GB"/>
        </w:rPr>
        <w:t>People</w:t>
      </w:r>
      <w:r w:rsidR="00897B98">
        <w:rPr>
          <w:lang w:val="en-GB"/>
        </w:rPr>
        <w:t xml:space="preserve"> are invited to </w:t>
      </w:r>
      <w:hyperlink r:id="rId10" w:history="1">
        <w:r w:rsidR="00897B98" w:rsidRPr="007A062C">
          <w:rPr>
            <w:rStyle w:val="Hyperlink"/>
            <w:lang w:val="en-GB"/>
          </w:rPr>
          <w:t>regi</w:t>
        </w:r>
        <w:r w:rsidR="00897B98" w:rsidRPr="007A062C">
          <w:rPr>
            <w:rStyle w:val="Hyperlink"/>
            <w:lang w:val="en-GB"/>
          </w:rPr>
          <w:t>s</w:t>
        </w:r>
        <w:r w:rsidR="00897B98" w:rsidRPr="007A062C">
          <w:rPr>
            <w:rStyle w:val="Hyperlink"/>
            <w:lang w:val="en-GB"/>
          </w:rPr>
          <w:t>ter</w:t>
        </w:r>
      </w:hyperlink>
      <w:r w:rsidR="00897B98">
        <w:rPr>
          <w:lang w:val="en-GB"/>
        </w:rPr>
        <w:t xml:space="preserve"> their participation for free on the TAFISA website</w:t>
      </w:r>
      <w:r w:rsidR="00AB7A8F">
        <w:rPr>
          <w:lang w:val="en-GB"/>
        </w:rPr>
        <w:t xml:space="preserve"> and </w:t>
      </w:r>
      <w:r w:rsidR="00CD5858">
        <w:rPr>
          <w:lang w:val="en-GB"/>
        </w:rPr>
        <w:t xml:space="preserve">receive resources and support to be part of the </w:t>
      </w:r>
      <w:r w:rsidR="008F08EC">
        <w:rPr>
          <w:lang w:val="en-GB"/>
        </w:rPr>
        <w:t>global event</w:t>
      </w:r>
      <w:r w:rsidR="00CD5858">
        <w:rPr>
          <w:lang w:val="en-GB"/>
        </w:rPr>
        <w:t>.</w:t>
      </w:r>
      <w:r w:rsidR="00486BFD">
        <w:rPr>
          <w:lang w:val="en-GB"/>
        </w:rPr>
        <w:t xml:space="preserve"> </w:t>
      </w:r>
    </w:p>
    <w:p w14:paraId="263AC455" w14:textId="4D9D999C" w:rsidR="0079391A" w:rsidRPr="00A717A6" w:rsidRDefault="0079391A" w:rsidP="00812350">
      <w:pPr>
        <w:jc w:val="both"/>
        <w:rPr>
          <w:lang w:val="en-GB"/>
        </w:rPr>
      </w:pPr>
      <w:r>
        <w:rPr>
          <w:lang w:val="en-GB"/>
        </w:rPr>
        <w:t>More information</w:t>
      </w:r>
      <w:r w:rsidR="00A717A6">
        <w:rPr>
          <w:lang w:val="en-GB"/>
        </w:rPr>
        <w:t xml:space="preserve"> about the </w:t>
      </w:r>
      <w:r w:rsidR="008F08EC" w:rsidRPr="008F08EC">
        <w:rPr>
          <w:i/>
          <w:iCs/>
          <w:lang w:val="en-GB"/>
        </w:rPr>
        <w:t>TAFISA World Walking Day – 24 hours around the globe</w:t>
      </w:r>
      <w:r w:rsidR="00A717A6">
        <w:rPr>
          <w:lang w:val="en-GB"/>
        </w:rPr>
        <w:t xml:space="preserve"> and how to participate</w:t>
      </w:r>
      <w:r>
        <w:rPr>
          <w:lang w:val="en-GB"/>
        </w:rPr>
        <w:t xml:space="preserve">: </w:t>
      </w:r>
      <w:hyperlink r:id="rId11" w:history="1">
        <w:r w:rsidR="00EB6A20" w:rsidRPr="00F10F83">
          <w:rPr>
            <w:rStyle w:val="Hyperlink"/>
            <w:lang w:val="en-GB"/>
          </w:rPr>
          <w:t>www.worldwalkingday.org</w:t>
        </w:r>
      </w:hyperlink>
      <w:r w:rsidR="00EB6A20">
        <w:rPr>
          <w:lang w:val="en-GB"/>
        </w:rPr>
        <w:t xml:space="preserve"> </w:t>
      </w:r>
    </w:p>
    <w:p w14:paraId="3CDB9204" w14:textId="17AA5F6C" w:rsidR="007218B1" w:rsidRDefault="00AB7A8F" w:rsidP="00812350">
      <w:pPr>
        <w:jc w:val="both"/>
        <w:rPr>
          <w:lang w:val="en-GB"/>
        </w:rPr>
      </w:pPr>
      <w:r w:rsidRPr="00AB7A8F">
        <w:rPr>
          <w:highlight w:val="yellow"/>
          <w:lang w:val="en-GB"/>
        </w:rPr>
        <w:t>More information about [your organisation]’s participation in the event: [your website or article]</w:t>
      </w:r>
    </w:p>
    <w:p w14:paraId="6084A3CE" w14:textId="77777777" w:rsidR="007A062C" w:rsidRDefault="007A062C" w:rsidP="00812350">
      <w:pPr>
        <w:jc w:val="both"/>
        <w:rPr>
          <w:b/>
          <w:bCs/>
          <w:lang w:val="en-GB"/>
        </w:rPr>
      </w:pPr>
    </w:p>
    <w:p w14:paraId="4CFB21AB" w14:textId="321AC34C" w:rsidR="007A062C" w:rsidRDefault="007A062C" w:rsidP="00812350">
      <w:pPr>
        <w:jc w:val="both"/>
        <w:rPr>
          <w:b/>
          <w:bCs/>
          <w:lang w:val="en-GB"/>
        </w:rPr>
      </w:pPr>
    </w:p>
    <w:p w14:paraId="47C31B57" w14:textId="77777777" w:rsidR="00EB6A20" w:rsidRDefault="00EB6A20" w:rsidP="00812350">
      <w:pPr>
        <w:jc w:val="both"/>
        <w:rPr>
          <w:b/>
          <w:bCs/>
          <w:lang w:val="en-GB"/>
        </w:rPr>
      </w:pPr>
    </w:p>
    <w:p w14:paraId="3D902B30" w14:textId="5B8D0B66" w:rsidR="007218B1" w:rsidRDefault="007218B1" w:rsidP="00812350">
      <w:pPr>
        <w:jc w:val="both"/>
        <w:rPr>
          <w:lang w:val="en-GB"/>
        </w:rPr>
      </w:pPr>
      <w:r>
        <w:rPr>
          <w:b/>
          <w:bCs/>
          <w:lang w:val="en-GB"/>
        </w:rPr>
        <w:lastRenderedPageBreak/>
        <w:t>About TAFISA</w:t>
      </w:r>
    </w:p>
    <w:p w14:paraId="5246FC02" w14:textId="7C652606" w:rsidR="002D2C2C" w:rsidRPr="002D2C2C" w:rsidRDefault="002D2C2C" w:rsidP="00812350">
      <w:pPr>
        <w:jc w:val="both"/>
        <w:rPr>
          <w:lang w:val="en-GB"/>
        </w:rPr>
      </w:pPr>
      <w:r w:rsidRPr="002D2C2C">
        <w:rPr>
          <w:lang w:val="en-GB"/>
        </w:rPr>
        <w:t>As the leading international Sport for All organisation, TAFISA</w:t>
      </w:r>
      <w:r w:rsidR="0079391A">
        <w:rPr>
          <w:lang w:val="en-GB"/>
        </w:rPr>
        <w:t xml:space="preserve"> (The Association </w:t>
      </w:r>
      <w:proofErr w:type="gramStart"/>
      <w:r w:rsidR="0079391A">
        <w:rPr>
          <w:lang w:val="en-GB"/>
        </w:rPr>
        <w:t>For</w:t>
      </w:r>
      <w:proofErr w:type="gramEnd"/>
      <w:r w:rsidR="0079391A">
        <w:rPr>
          <w:lang w:val="en-GB"/>
        </w:rPr>
        <w:t xml:space="preserve"> International Sport for All)</w:t>
      </w:r>
      <w:r w:rsidRPr="002D2C2C">
        <w:rPr>
          <w:lang w:val="en-GB"/>
        </w:rPr>
        <w:t xml:space="preserve"> is in the privileged position to bring joy, health, social interaction, integration and development to communities and citizens around the globe through the promotion of Sport for All and physical activity.</w:t>
      </w:r>
      <w:r w:rsidR="0079391A">
        <w:rPr>
          <w:lang w:val="en-GB"/>
        </w:rPr>
        <w:t xml:space="preserve"> TAFISA</w:t>
      </w:r>
      <w:r w:rsidR="0079391A" w:rsidRPr="0079391A">
        <w:rPr>
          <w:lang w:val="en-GB"/>
        </w:rPr>
        <w:t xml:space="preserve"> aims to create a better world by unfolding the potential of </w:t>
      </w:r>
      <w:r w:rsidR="0079391A">
        <w:rPr>
          <w:lang w:val="en-GB"/>
        </w:rPr>
        <w:t>S</w:t>
      </w:r>
      <w:r w:rsidR="0079391A" w:rsidRPr="0079391A">
        <w:rPr>
          <w:lang w:val="en-GB"/>
        </w:rPr>
        <w:t xml:space="preserve">port for </w:t>
      </w:r>
      <w:r w:rsidR="0079391A">
        <w:rPr>
          <w:lang w:val="en-GB"/>
        </w:rPr>
        <w:t>A</w:t>
      </w:r>
      <w:r w:rsidR="0079391A" w:rsidRPr="0079391A">
        <w:rPr>
          <w:lang w:val="en-GB"/>
        </w:rPr>
        <w:t>ll and physical activity globally and maximising its contribution to overcoming the world's global challenges.</w:t>
      </w:r>
    </w:p>
    <w:p w14:paraId="6E83D92D" w14:textId="78C9F475" w:rsidR="002D2C2C" w:rsidRDefault="002D2C2C" w:rsidP="00812350">
      <w:pPr>
        <w:jc w:val="both"/>
        <w:rPr>
          <w:lang w:val="en-GB"/>
        </w:rPr>
      </w:pPr>
      <w:r w:rsidRPr="002D2C2C">
        <w:rPr>
          <w:lang w:val="en-GB"/>
        </w:rPr>
        <w:t xml:space="preserve">TAFISA has over 360 member organisations in more than 170 countries on all continents. </w:t>
      </w:r>
      <w:r w:rsidR="00FC2D31">
        <w:rPr>
          <w:lang w:val="en-GB"/>
        </w:rPr>
        <w:t>TAFISA</w:t>
      </w:r>
      <w:r w:rsidR="0079391A">
        <w:rPr>
          <w:lang w:val="en-GB"/>
        </w:rPr>
        <w:t xml:space="preserve"> </w:t>
      </w:r>
      <w:r w:rsidRPr="002D2C2C">
        <w:rPr>
          <w:lang w:val="en-GB"/>
        </w:rPr>
        <w:t>actively cooperate</w:t>
      </w:r>
      <w:r w:rsidR="00FC2D31">
        <w:rPr>
          <w:lang w:val="en-GB"/>
        </w:rPr>
        <w:t>s</w:t>
      </w:r>
      <w:r w:rsidRPr="002D2C2C">
        <w:rPr>
          <w:lang w:val="en-GB"/>
        </w:rPr>
        <w:t xml:space="preserve"> with other global change-makers, including the UN, WHO, UNESCO, the IOC, ICSSPE and others, in </w:t>
      </w:r>
      <w:r w:rsidR="0079391A">
        <w:rPr>
          <w:lang w:val="en-GB"/>
        </w:rPr>
        <w:t>their</w:t>
      </w:r>
      <w:r w:rsidRPr="002D2C2C">
        <w:rPr>
          <w:lang w:val="en-GB"/>
        </w:rPr>
        <w:t xml:space="preserve"> mission to create a Better World.</w:t>
      </w:r>
    </w:p>
    <w:p w14:paraId="61C0EB0A" w14:textId="2E650888" w:rsidR="002D2C2C" w:rsidRDefault="00A717A6" w:rsidP="00812350">
      <w:pPr>
        <w:jc w:val="both"/>
        <w:rPr>
          <w:lang w:val="en-GB"/>
        </w:rPr>
      </w:pPr>
      <w:r>
        <w:rPr>
          <w:lang w:val="en-GB"/>
        </w:rPr>
        <w:t>Founded in 1991 in Bordeaux, TAFISA</w:t>
      </w:r>
      <w:r w:rsidR="002D2C2C">
        <w:rPr>
          <w:lang w:val="en-GB"/>
        </w:rPr>
        <w:t xml:space="preserve"> is a non-governmental, not-for-profit organisation according to German law and registered at the law court in Frankfurt, Germany. </w:t>
      </w:r>
    </w:p>
    <w:p w14:paraId="45264997" w14:textId="49E920C4" w:rsidR="007218B1" w:rsidRDefault="0079391A" w:rsidP="00812350">
      <w:pPr>
        <w:jc w:val="both"/>
        <w:rPr>
          <w:lang w:val="en-GB"/>
        </w:rPr>
      </w:pPr>
      <w:r>
        <w:rPr>
          <w:lang w:val="en-GB"/>
        </w:rPr>
        <w:t xml:space="preserve">More information on TAFISA’s website: </w:t>
      </w:r>
      <w:hyperlink r:id="rId12">
        <w:r w:rsidRPr="12385DCD">
          <w:rPr>
            <w:rStyle w:val="Hyperlink"/>
            <w:lang w:val="en-GB"/>
          </w:rPr>
          <w:t>www.tafisa.org</w:t>
        </w:r>
      </w:hyperlink>
    </w:p>
    <w:p w14:paraId="08679A03" w14:textId="203C9D7D" w:rsidR="00EC0024" w:rsidRPr="00EC0024" w:rsidRDefault="00EC0024" w:rsidP="00812350">
      <w:pPr>
        <w:jc w:val="both"/>
        <w:rPr>
          <w:b/>
          <w:bCs/>
          <w:highlight w:val="yellow"/>
          <w:lang w:val="en-GB"/>
        </w:rPr>
      </w:pPr>
      <w:r w:rsidRPr="00EC0024">
        <w:rPr>
          <w:b/>
          <w:bCs/>
          <w:highlight w:val="yellow"/>
          <w:lang w:val="en-GB"/>
        </w:rPr>
        <w:t>About [your organisation]</w:t>
      </w:r>
    </w:p>
    <w:p w14:paraId="50727E08" w14:textId="549F4AC3" w:rsidR="00EC0024" w:rsidRPr="00EC0024" w:rsidRDefault="00EC0024" w:rsidP="00812350">
      <w:pPr>
        <w:jc w:val="both"/>
        <w:rPr>
          <w:lang w:val="en-GB"/>
        </w:rPr>
      </w:pPr>
      <w:r w:rsidRPr="00EC0024">
        <w:rPr>
          <w:highlight w:val="yellow"/>
          <w:lang w:val="en-GB"/>
        </w:rPr>
        <w:t xml:space="preserve">[Your </w:t>
      </w:r>
      <w:proofErr w:type="gramStart"/>
      <w:r w:rsidRPr="00EC0024">
        <w:rPr>
          <w:highlight w:val="yellow"/>
          <w:lang w:val="en-GB"/>
        </w:rPr>
        <w:t>organisation]…</w:t>
      </w:r>
      <w:proofErr w:type="gramEnd"/>
      <w:r w:rsidRPr="00EC0024">
        <w:rPr>
          <w:highlight w:val="yellow"/>
          <w:lang w:val="en-GB"/>
        </w:rPr>
        <w:t>.</w:t>
      </w:r>
    </w:p>
    <w:p w14:paraId="00707DC1" w14:textId="77777777" w:rsidR="00EC0024" w:rsidRDefault="00EC0024" w:rsidP="00812350">
      <w:pPr>
        <w:jc w:val="both"/>
        <w:rPr>
          <w:lang w:val="en-GB"/>
        </w:rPr>
      </w:pPr>
    </w:p>
    <w:p w14:paraId="5C648233" w14:textId="4ADC771F" w:rsidR="007218B1" w:rsidRDefault="007218B1" w:rsidP="00812350">
      <w:pPr>
        <w:jc w:val="both"/>
        <w:rPr>
          <w:lang w:val="en-GB"/>
        </w:rPr>
      </w:pPr>
      <w:r>
        <w:rPr>
          <w:b/>
          <w:bCs/>
          <w:lang w:val="en-GB"/>
        </w:rPr>
        <w:t>Contact</w:t>
      </w:r>
    </w:p>
    <w:p w14:paraId="4CDF2CE4" w14:textId="3C536C20" w:rsidR="00EC0024" w:rsidRDefault="00EC0024" w:rsidP="00812350">
      <w:pPr>
        <w:jc w:val="both"/>
        <w:rPr>
          <w:lang w:val="en-GB"/>
        </w:rPr>
      </w:pPr>
      <w:r>
        <w:rPr>
          <w:lang w:val="en-GB"/>
        </w:rPr>
        <w:t xml:space="preserve">TAFISA: </w:t>
      </w:r>
    </w:p>
    <w:p w14:paraId="060BBA1A" w14:textId="3579F830" w:rsidR="002D2C2C" w:rsidRDefault="00EB6A20" w:rsidP="00812350">
      <w:pPr>
        <w:jc w:val="both"/>
        <w:rPr>
          <w:lang w:val="en-GB"/>
        </w:rPr>
      </w:pPr>
      <w:hyperlink r:id="rId13">
        <w:r w:rsidR="00EC0024" w:rsidRPr="12385DCD">
          <w:rPr>
            <w:rStyle w:val="Hyperlink"/>
            <w:lang w:val="en-GB"/>
          </w:rPr>
          <w:t>www.tafisa.org</w:t>
        </w:r>
      </w:hyperlink>
      <w:r w:rsidR="002D2C2C" w:rsidRPr="12385DCD">
        <w:rPr>
          <w:lang w:val="en-GB"/>
        </w:rPr>
        <w:t xml:space="preserve"> </w:t>
      </w:r>
    </w:p>
    <w:p w14:paraId="06D2BB61" w14:textId="2592A68A" w:rsidR="007218B1" w:rsidRDefault="002D2C2C" w:rsidP="00812350">
      <w:pPr>
        <w:spacing w:after="0" w:line="240" w:lineRule="auto"/>
        <w:jc w:val="both"/>
        <w:rPr>
          <w:lang w:val="en-GB"/>
        </w:rPr>
      </w:pPr>
      <w:proofErr w:type="spellStart"/>
      <w:r>
        <w:rPr>
          <w:lang w:val="en-GB"/>
        </w:rPr>
        <w:t>Gaëtan</w:t>
      </w:r>
      <w:proofErr w:type="spellEnd"/>
      <w:r>
        <w:rPr>
          <w:lang w:val="en-GB"/>
        </w:rPr>
        <w:t xml:space="preserve"> Garcia</w:t>
      </w:r>
    </w:p>
    <w:p w14:paraId="57C6B420" w14:textId="529725E6" w:rsidR="002D2C2C" w:rsidRDefault="002D2C2C" w:rsidP="0081235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Communications, Marketing &amp; PR Manager</w:t>
      </w:r>
    </w:p>
    <w:p w14:paraId="4268683C" w14:textId="5BDC2804" w:rsidR="002D2C2C" w:rsidRPr="002D2C2C" w:rsidRDefault="002D2C2C" w:rsidP="00812350">
      <w:pPr>
        <w:spacing w:after="0" w:line="240" w:lineRule="auto"/>
        <w:jc w:val="both"/>
        <w:rPr>
          <w:lang w:val="en-GB"/>
        </w:rPr>
      </w:pPr>
      <w:r w:rsidRPr="002D2C2C">
        <w:rPr>
          <w:lang w:val="en-GB"/>
        </w:rPr>
        <w:t>+49 69 97 39 35 99 3</w:t>
      </w:r>
    </w:p>
    <w:p w14:paraId="3A73AD6C" w14:textId="65FFE8CB" w:rsidR="002D2C2C" w:rsidRPr="002D2C2C" w:rsidRDefault="00EB6A20" w:rsidP="00812350">
      <w:pPr>
        <w:spacing w:after="0" w:line="240" w:lineRule="auto"/>
        <w:jc w:val="both"/>
        <w:rPr>
          <w:lang w:val="en-GB"/>
        </w:rPr>
      </w:pPr>
      <w:hyperlink r:id="rId14">
        <w:r w:rsidR="002D2C2C" w:rsidRPr="12385DCD">
          <w:rPr>
            <w:rStyle w:val="Hyperlink"/>
            <w:lang w:val="en-GB"/>
          </w:rPr>
          <w:t>garcia@tafisa.org</w:t>
        </w:r>
      </w:hyperlink>
      <w:r w:rsidR="002D2C2C" w:rsidRPr="12385DCD">
        <w:rPr>
          <w:lang w:val="en-GB"/>
        </w:rPr>
        <w:t xml:space="preserve"> </w:t>
      </w:r>
    </w:p>
    <w:p w14:paraId="02D0EA18" w14:textId="77777777" w:rsidR="002D2C2C" w:rsidRPr="002D2C2C" w:rsidRDefault="002D2C2C" w:rsidP="00812350">
      <w:pPr>
        <w:spacing w:after="0" w:line="240" w:lineRule="auto"/>
        <w:jc w:val="both"/>
        <w:rPr>
          <w:lang w:val="en-GB"/>
        </w:rPr>
      </w:pPr>
      <w:r w:rsidRPr="002D2C2C">
        <w:rPr>
          <w:lang w:val="en-GB"/>
        </w:rPr>
        <w:t>TAFISA Office, c/o Commerzbank,</w:t>
      </w:r>
    </w:p>
    <w:p w14:paraId="23B156BD" w14:textId="2EA30D9E" w:rsidR="002D2C2C" w:rsidRPr="00472E3B" w:rsidRDefault="002D2C2C" w:rsidP="00812350">
      <w:pPr>
        <w:spacing w:after="0" w:line="240" w:lineRule="auto"/>
        <w:jc w:val="both"/>
        <w:rPr>
          <w:lang w:val="de-DE"/>
        </w:rPr>
      </w:pPr>
      <w:proofErr w:type="spellStart"/>
      <w:r w:rsidRPr="00472E3B">
        <w:rPr>
          <w:lang w:val="de-DE"/>
        </w:rPr>
        <w:t>Hostatostraße</w:t>
      </w:r>
      <w:proofErr w:type="spellEnd"/>
      <w:r w:rsidRPr="00472E3B">
        <w:rPr>
          <w:lang w:val="de-DE"/>
        </w:rPr>
        <w:t xml:space="preserve"> 2, 65929</w:t>
      </w:r>
    </w:p>
    <w:p w14:paraId="0B95D461" w14:textId="540BE3A1" w:rsidR="002D2C2C" w:rsidRPr="00472E3B" w:rsidRDefault="002D2C2C" w:rsidP="00812350">
      <w:pPr>
        <w:spacing w:after="0" w:line="240" w:lineRule="auto"/>
        <w:jc w:val="both"/>
        <w:rPr>
          <w:lang w:val="de-DE"/>
        </w:rPr>
      </w:pPr>
      <w:r w:rsidRPr="00472E3B">
        <w:rPr>
          <w:lang w:val="de-DE"/>
        </w:rPr>
        <w:t>Frankfurt am Main, Germany</w:t>
      </w:r>
    </w:p>
    <w:p w14:paraId="67288C13" w14:textId="6767DF5D" w:rsidR="002D2C2C" w:rsidRDefault="002D2C2C" w:rsidP="00812350">
      <w:pPr>
        <w:spacing w:after="0" w:line="240" w:lineRule="auto"/>
        <w:jc w:val="both"/>
      </w:pPr>
      <w:r w:rsidRPr="12385DCD">
        <w:rPr>
          <w:lang w:val="de-DE"/>
        </w:rPr>
        <w:t xml:space="preserve">Twitter: @TAFISAOffice – </w:t>
      </w:r>
      <w:hyperlink r:id="rId15">
        <w:r w:rsidRPr="12385DCD">
          <w:rPr>
            <w:rStyle w:val="Hyperlink"/>
          </w:rPr>
          <w:t>https://twitter.com/TafisaOffice</w:t>
        </w:r>
      </w:hyperlink>
    </w:p>
    <w:p w14:paraId="16F0E787" w14:textId="32EED95F" w:rsidR="00EC0024" w:rsidRDefault="00EC0024" w:rsidP="00812350">
      <w:pPr>
        <w:spacing w:after="0" w:line="240" w:lineRule="auto"/>
        <w:jc w:val="both"/>
      </w:pPr>
    </w:p>
    <w:p w14:paraId="1015D540" w14:textId="7ED09965" w:rsidR="00EC0024" w:rsidRPr="00EC0024" w:rsidRDefault="00EC0024" w:rsidP="00812350">
      <w:pPr>
        <w:spacing w:after="0" w:line="240" w:lineRule="auto"/>
        <w:jc w:val="both"/>
        <w:rPr>
          <w:highlight w:val="yellow"/>
          <w:lang w:val="en-GB"/>
        </w:rPr>
      </w:pPr>
      <w:r w:rsidRPr="00EC0024">
        <w:rPr>
          <w:highlight w:val="yellow"/>
          <w:lang w:val="en-GB"/>
        </w:rPr>
        <w:t xml:space="preserve">[Your organisation]: </w:t>
      </w:r>
    </w:p>
    <w:p w14:paraId="2399A1F1" w14:textId="0EEEC364" w:rsidR="00EC0024" w:rsidRPr="00EC0024" w:rsidRDefault="00EC0024" w:rsidP="00812350">
      <w:pPr>
        <w:spacing w:after="0" w:line="240" w:lineRule="auto"/>
        <w:jc w:val="both"/>
        <w:rPr>
          <w:lang w:val="en-GB"/>
        </w:rPr>
      </w:pPr>
      <w:r w:rsidRPr="00EC0024">
        <w:rPr>
          <w:highlight w:val="yellow"/>
          <w:lang w:val="en-GB"/>
        </w:rPr>
        <w:t>[contact details for your organisation]</w:t>
      </w:r>
    </w:p>
    <w:p w14:paraId="677D64F8" w14:textId="77777777" w:rsidR="002D2C2C" w:rsidRPr="007218B1" w:rsidRDefault="002D2C2C" w:rsidP="002D2C2C">
      <w:pPr>
        <w:spacing w:after="0" w:line="240" w:lineRule="auto"/>
        <w:rPr>
          <w:lang w:val="en-GB"/>
        </w:rPr>
      </w:pPr>
    </w:p>
    <w:p w14:paraId="0C045120" w14:textId="77777777" w:rsidR="00EC0024" w:rsidRPr="007218B1" w:rsidRDefault="00EC0024" w:rsidP="00EC0024">
      <w:pPr>
        <w:rPr>
          <w:lang w:val="en-GB"/>
        </w:rPr>
      </w:pPr>
    </w:p>
    <w:sectPr w:rsidR="00EC0024" w:rsidRPr="00721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F66C6"/>
    <w:multiLevelType w:val="hybridMultilevel"/>
    <w:tmpl w:val="02942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1"/>
    <w:rsid w:val="000022F2"/>
    <w:rsid w:val="00057E4A"/>
    <w:rsid w:val="0014277B"/>
    <w:rsid w:val="00164FC0"/>
    <w:rsid w:val="00175619"/>
    <w:rsid w:val="001A7BCA"/>
    <w:rsid w:val="001D1A43"/>
    <w:rsid w:val="001D314F"/>
    <w:rsid w:val="00234E17"/>
    <w:rsid w:val="002D2C2C"/>
    <w:rsid w:val="002F392E"/>
    <w:rsid w:val="003C5DA2"/>
    <w:rsid w:val="003F7BB2"/>
    <w:rsid w:val="00460232"/>
    <w:rsid w:val="004723DB"/>
    <w:rsid w:val="00472E3B"/>
    <w:rsid w:val="00486BFD"/>
    <w:rsid w:val="00487CF3"/>
    <w:rsid w:val="00497382"/>
    <w:rsid w:val="004C1CF1"/>
    <w:rsid w:val="004D0CEA"/>
    <w:rsid w:val="005A713A"/>
    <w:rsid w:val="00612A69"/>
    <w:rsid w:val="00616E84"/>
    <w:rsid w:val="006254FE"/>
    <w:rsid w:val="00626D68"/>
    <w:rsid w:val="006305A2"/>
    <w:rsid w:val="006531C1"/>
    <w:rsid w:val="006704EA"/>
    <w:rsid w:val="006C1615"/>
    <w:rsid w:val="007170B4"/>
    <w:rsid w:val="007218B1"/>
    <w:rsid w:val="0079391A"/>
    <w:rsid w:val="007A062C"/>
    <w:rsid w:val="00812350"/>
    <w:rsid w:val="0083047F"/>
    <w:rsid w:val="008343FB"/>
    <w:rsid w:val="00880927"/>
    <w:rsid w:val="00885E92"/>
    <w:rsid w:val="00897B98"/>
    <w:rsid w:val="008A158B"/>
    <w:rsid w:val="008F08EC"/>
    <w:rsid w:val="009670BE"/>
    <w:rsid w:val="009A0903"/>
    <w:rsid w:val="009A091C"/>
    <w:rsid w:val="009A1C56"/>
    <w:rsid w:val="009B0770"/>
    <w:rsid w:val="009B530A"/>
    <w:rsid w:val="009D6C67"/>
    <w:rsid w:val="00A717A6"/>
    <w:rsid w:val="00AB7A8F"/>
    <w:rsid w:val="00BB3BED"/>
    <w:rsid w:val="00BC637D"/>
    <w:rsid w:val="00C000F5"/>
    <w:rsid w:val="00C278E4"/>
    <w:rsid w:val="00C63691"/>
    <w:rsid w:val="00C755CE"/>
    <w:rsid w:val="00C825D9"/>
    <w:rsid w:val="00C96D22"/>
    <w:rsid w:val="00CA467B"/>
    <w:rsid w:val="00CD5858"/>
    <w:rsid w:val="00D012F9"/>
    <w:rsid w:val="00D30966"/>
    <w:rsid w:val="00D34E4B"/>
    <w:rsid w:val="00D709BA"/>
    <w:rsid w:val="00D75553"/>
    <w:rsid w:val="00D97D97"/>
    <w:rsid w:val="00DD6C27"/>
    <w:rsid w:val="00DE481E"/>
    <w:rsid w:val="00E20039"/>
    <w:rsid w:val="00E21ECE"/>
    <w:rsid w:val="00E5017E"/>
    <w:rsid w:val="00E83157"/>
    <w:rsid w:val="00EAE579"/>
    <w:rsid w:val="00EB6A20"/>
    <w:rsid w:val="00EC0024"/>
    <w:rsid w:val="00EC24C5"/>
    <w:rsid w:val="00EF31F7"/>
    <w:rsid w:val="00F27B37"/>
    <w:rsid w:val="00F309FC"/>
    <w:rsid w:val="00F45C03"/>
    <w:rsid w:val="00F52909"/>
    <w:rsid w:val="00FC2D31"/>
    <w:rsid w:val="00FE6F6D"/>
    <w:rsid w:val="03BC3A3F"/>
    <w:rsid w:val="04E8A0B5"/>
    <w:rsid w:val="051430C4"/>
    <w:rsid w:val="0EC363A5"/>
    <w:rsid w:val="12385DCD"/>
    <w:rsid w:val="145ED8F3"/>
    <w:rsid w:val="16D20C7C"/>
    <w:rsid w:val="18A317C7"/>
    <w:rsid w:val="1B9376AD"/>
    <w:rsid w:val="1CB7C6A7"/>
    <w:rsid w:val="1E24914E"/>
    <w:rsid w:val="20896D4D"/>
    <w:rsid w:val="2137BE36"/>
    <w:rsid w:val="26D45CCD"/>
    <w:rsid w:val="270FE995"/>
    <w:rsid w:val="2DE6F3E1"/>
    <w:rsid w:val="2EFA8AFB"/>
    <w:rsid w:val="304BF9A8"/>
    <w:rsid w:val="34F0C9F0"/>
    <w:rsid w:val="34FBA59E"/>
    <w:rsid w:val="39822C9A"/>
    <w:rsid w:val="3B517BE6"/>
    <w:rsid w:val="3C8EB4F6"/>
    <w:rsid w:val="40081BB7"/>
    <w:rsid w:val="41BC1EBA"/>
    <w:rsid w:val="43A09A57"/>
    <w:rsid w:val="441950AF"/>
    <w:rsid w:val="454B896E"/>
    <w:rsid w:val="45531416"/>
    <w:rsid w:val="4AEE22B1"/>
    <w:rsid w:val="4DD09C2D"/>
    <w:rsid w:val="504B9C65"/>
    <w:rsid w:val="579E1A7A"/>
    <w:rsid w:val="58254FFF"/>
    <w:rsid w:val="5F4673FC"/>
    <w:rsid w:val="5FA97043"/>
    <w:rsid w:val="63852F8F"/>
    <w:rsid w:val="64744255"/>
    <w:rsid w:val="66FED5FC"/>
    <w:rsid w:val="677D47BA"/>
    <w:rsid w:val="68B63B29"/>
    <w:rsid w:val="69DD08A7"/>
    <w:rsid w:val="6A410517"/>
    <w:rsid w:val="6A972B93"/>
    <w:rsid w:val="6B80079F"/>
    <w:rsid w:val="6CE4546B"/>
    <w:rsid w:val="6D12B088"/>
    <w:rsid w:val="6E0C906B"/>
    <w:rsid w:val="70CE50FA"/>
    <w:rsid w:val="70EFF12A"/>
    <w:rsid w:val="72BC77CA"/>
    <w:rsid w:val="72E6DF1E"/>
    <w:rsid w:val="72F4DD1E"/>
    <w:rsid w:val="736B28FB"/>
    <w:rsid w:val="742F6DD7"/>
    <w:rsid w:val="75FD1081"/>
    <w:rsid w:val="767903AF"/>
    <w:rsid w:val="77313F88"/>
    <w:rsid w:val="7A0A9345"/>
    <w:rsid w:val="7A9B07D0"/>
    <w:rsid w:val="7BB04FC6"/>
    <w:rsid w:val="7D3B8AC5"/>
    <w:rsid w:val="7D566713"/>
    <w:rsid w:val="7DD9069E"/>
    <w:rsid w:val="7F00C98D"/>
    <w:rsid w:val="7F9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5F1D"/>
  <w15:chartTrackingRefBased/>
  <w15:docId w15:val="{C979FCD7-C525-4AA8-B5DB-E2475BF5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C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00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56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0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E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6E84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fis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afis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orldwalkingday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TafisaOffice" TargetMode="External"/><Relationship Id="rId10" Type="http://schemas.openxmlformats.org/officeDocument/2006/relationships/hyperlink" Target="https://www.surveymonkey.com/r/WorldWalkingDay202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garcia@tafi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9316D3A88C429D00C51411E54E3E" ma:contentTypeVersion="12" ma:contentTypeDescription="Create a new document." ma:contentTypeScope="" ma:versionID="43e34fef2b5e936806b80e471d1fc529">
  <xsd:schema xmlns:xsd="http://www.w3.org/2001/XMLSchema" xmlns:xs="http://www.w3.org/2001/XMLSchema" xmlns:p="http://schemas.microsoft.com/office/2006/metadata/properties" xmlns:ns2="521b0059-47f6-4697-8a4f-d87063ddd8b5" xmlns:ns3="f3045ac2-36a6-43c2-8968-88c464966892" targetNamespace="http://schemas.microsoft.com/office/2006/metadata/properties" ma:root="true" ma:fieldsID="4251e20f6e7b96f3d636f6888f83214f" ns2:_="" ns3:_="">
    <xsd:import namespace="521b0059-47f6-4697-8a4f-d87063ddd8b5"/>
    <xsd:import namespace="f3045ac2-36a6-43c2-8968-88c464966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0059-47f6-4697-8a4f-d87063dd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ac2-36a6-43c2-8968-88c464966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0FEF5-AFFE-4876-B29F-14714143A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E418C-D3DF-4D67-9E4D-6CD6AE8B8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FA488F-49CE-4218-8575-2E894022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0059-47f6-4697-8a4f-d87063ddd8b5"/>
    <ds:schemaRef ds:uri="f3045ac2-36a6-43c2-8968-88c46496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Links>
    <vt:vector size="36" baseType="variant">
      <vt:variant>
        <vt:i4>1704030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https://twitter.com/TafisaOffice</vt:lpwstr>
      </vt:variant>
      <vt:variant>
        <vt:lpwstr/>
      </vt:variant>
      <vt:variant>
        <vt:i4>4128788</vt:i4>
      </vt:variant>
      <vt:variant>
        <vt:i4>12</vt:i4>
      </vt:variant>
      <vt:variant>
        <vt:i4>0</vt:i4>
      </vt:variant>
      <vt:variant>
        <vt:i4>5</vt:i4>
      </vt:variant>
      <vt:variant>
        <vt:lpwstr>mailto:garcia@tafisa.org</vt:lpwstr>
      </vt:variant>
      <vt:variant>
        <vt:lpwstr/>
      </vt:variant>
      <vt:variant>
        <vt:i4>3735601</vt:i4>
      </vt:variant>
      <vt:variant>
        <vt:i4>9</vt:i4>
      </vt:variant>
      <vt:variant>
        <vt:i4>0</vt:i4>
      </vt:variant>
      <vt:variant>
        <vt:i4>5</vt:i4>
      </vt:variant>
      <vt:variant>
        <vt:lpwstr>http://www.tafisa.org/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http://www.tafisa.org/</vt:lpwstr>
      </vt:variant>
      <vt:variant>
        <vt:lpwstr/>
      </vt:variant>
      <vt:variant>
        <vt:i4>3014773</vt:i4>
      </vt:variant>
      <vt:variant>
        <vt:i4>3</vt:i4>
      </vt:variant>
      <vt:variant>
        <vt:i4>0</vt:i4>
      </vt:variant>
      <vt:variant>
        <vt:i4>5</vt:i4>
      </vt:variant>
      <vt:variant>
        <vt:lpwstr>http://tafisa.org/sites/default/files/pdf/2020/TAFISA_WWD_Announcement.pdf</vt:lpwstr>
      </vt:variant>
      <vt:variant>
        <vt:lpwstr/>
      </vt:variant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https://www.dropbox.com/sh/5tk3oxhn0701pzt/AABr1TAq_74ghGxB9bFIqlMta?dl=0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Garcia</dc:creator>
  <cp:keywords/>
  <dc:description/>
  <cp:lastModifiedBy>Kim Stacey</cp:lastModifiedBy>
  <cp:revision>45</cp:revision>
  <dcterms:created xsi:type="dcterms:W3CDTF">2020-08-17T15:17:00Z</dcterms:created>
  <dcterms:modified xsi:type="dcterms:W3CDTF">2021-07-27T10:37:00Z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0x010100EB3D9316D3A88C429D00C51411E54E3E</vt:lpwstr>
  </property>
</Properties>
</file>